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768DBD6" w:rsidR="00A65C63" w:rsidRDefault="00AC376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Grading Criteria</w:t>
      </w:r>
      <w:r w:rsidR="009833B2">
        <w:rPr>
          <w:rFonts w:ascii="Times New Roman" w:eastAsia="Times New Roman" w:hAnsi="Times New Roman" w:cs="Times New Roman"/>
          <w:b/>
          <w:bCs/>
          <w:sz w:val="26"/>
          <w:szCs w:val="26"/>
        </w:rPr>
        <w:t>-MSK U/S</w:t>
      </w:r>
    </w:p>
    <w:p w14:paraId="00000002" w14:textId="77777777" w:rsidR="00A65C63" w:rsidRDefault="00A65C63">
      <w:pPr>
        <w:rPr>
          <w:rFonts w:ascii="Times New Roman" w:eastAsia="Times New Roman" w:hAnsi="Times New Roman" w:cs="Times New Roman"/>
        </w:rPr>
      </w:pPr>
    </w:p>
    <w:p w14:paraId="00000003" w14:textId="77777777" w:rsidR="00A65C63" w:rsidRDefault="00AC376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Centered Care</w:t>
      </w:r>
    </w:p>
    <w:p w14:paraId="00000004" w14:textId="77777777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Introduce yourself to the patient and wear gloves. </w:t>
      </w:r>
    </w:p>
    <w:p w14:paraId="00000005" w14:textId="77777777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Inform the patient of cold gel before application. </w:t>
      </w:r>
    </w:p>
    <w:p w14:paraId="24E15D06" w14:textId="77777777" w:rsidR="009833B2" w:rsidRDefault="009833B2" w:rsidP="009833B2">
      <w:pPr>
        <w:ind w:left="720"/>
        <w:rPr>
          <w:rFonts w:ascii="Times New Roman" w:eastAsia="Times New Roman" w:hAnsi="Times New Roman" w:cs="Times New Roman"/>
        </w:rPr>
      </w:pPr>
    </w:p>
    <w:p w14:paraId="00000007" w14:textId="77777777" w:rsidR="00A65C63" w:rsidRDefault="00AC376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Image Acquisition - [image modality / procedure]</w:t>
      </w:r>
    </w:p>
    <w:p w14:paraId="00000008" w14:textId="1959BA79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Probe selection - </w:t>
      </w:r>
      <w:r w:rsidR="009833B2">
        <w:rPr>
          <w:rFonts w:ascii="Times New Roman" w:eastAsia="Times New Roman" w:hAnsi="Times New Roman" w:cs="Times New Roman"/>
        </w:rPr>
        <w:t>Linear</w:t>
      </w:r>
      <w:r>
        <w:rPr>
          <w:rFonts w:ascii="Times New Roman" w:eastAsia="Times New Roman" w:hAnsi="Times New Roman" w:cs="Times New Roman"/>
        </w:rPr>
        <w:t xml:space="preserve"> </w:t>
      </w:r>
      <w:r w:rsidR="009833B2">
        <w:rPr>
          <w:rFonts w:ascii="Times New Roman" w:eastAsia="Times New Roman" w:hAnsi="Times New Roman" w:cs="Times New Roman"/>
        </w:rPr>
        <w:t>probe.</w:t>
      </w:r>
    </w:p>
    <w:p w14:paraId="00000009" w14:textId="41BDA234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Depth - </w:t>
      </w:r>
      <w:r w:rsidR="009833B2">
        <w:rPr>
          <w:rFonts w:ascii="Times New Roman" w:eastAsia="Times New Roman" w:hAnsi="Times New Roman" w:cs="Times New Roman"/>
        </w:rPr>
        <w:t xml:space="preserve">depth visualized the full depth of dermis, epidermis, subcutaneous tissue, and muscular layer(s) with a maximum of 1cm wasted depth posterior to </w:t>
      </w:r>
      <w:r w:rsidR="00CA3282">
        <w:rPr>
          <w:rFonts w:ascii="Times New Roman" w:eastAsia="Times New Roman" w:hAnsi="Times New Roman" w:cs="Times New Roman"/>
        </w:rPr>
        <w:t xml:space="preserve">surface of </w:t>
      </w:r>
      <w:r w:rsidR="009833B2">
        <w:rPr>
          <w:rFonts w:ascii="Times New Roman" w:eastAsia="Times New Roman" w:hAnsi="Times New Roman" w:cs="Times New Roman"/>
        </w:rPr>
        <w:t>bone</w:t>
      </w:r>
      <w:r w:rsidR="00CA3282">
        <w:rPr>
          <w:rFonts w:ascii="Times New Roman" w:eastAsia="Times New Roman" w:hAnsi="Times New Roman" w:cs="Times New Roman"/>
        </w:rPr>
        <w:t xml:space="preserve"> or &gt;5cm whichever is larger</w:t>
      </w:r>
      <w:r w:rsidR="009833B2">
        <w:rPr>
          <w:rFonts w:ascii="Times New Roman" w:eastAsia="Times New Roman" w:hAnsi="Times New Roman" w:cs="Times New Roman"/>
        </w:rPr>
        <w:t>.</w:t>
      </w:r>
    </w:p>
    <w:p w14:paraId="0000000A" w14:textId="0FAE2147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Gain - appropriate set gain or appropriate for visible </w:t>
      </w:r>
      <w:r w:rsidR="009833B2">
        <w:rPr>
          <w:rFonts w:ascii="Times New Roman" w:eastAsia="Times New Roman" w:hAnsi="Times New Roman" w:cs="Times New Roman"/>
        </w:rPr>
        <w:t>anatomy</w:t>
      </w:r>
      <w:r w:rsidR="00CA3282">
        <w:rPr>
          <w:rFonts w:ascii="Times New Roman" w:eastAsia="Times New Roman" w:hAnsi="Times New Roman" w:cs="Times New Roman"/>
        </w:rPr>
        <w:t xml:space="preserve"> (muscle is hypoechoic, fascia should be hyperechoic)</w:t>
      </w:r>
      <w:r w:rsidR="009833B2">
        <w:rPr>
          <w:rFonts w:ascii="Times New Roman" w:eastAsia="Times New Roman" w:hAnsi="Times New Roman" w:cs="Times New Roman"/>
        </w:rPr>
        <w:t>.</w:t>
      </w:r>
    </w:p>
    <w:p w14:paraId="0000000B" w14:textId="02A59DCB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- basic anatomy (</w:t>
      </w:r>
      <w:r w:rsidR="009833B2">
        <w:rPr>
          <w:rFonts w:ascii="Times New Roman" w:eastAsia="Times New Roman" w:hAnsi="Times New Roman" w:cs="Times New Roman"/>
        </w:rPr>
        <w:t>subcutaneous tissue, fascial planes, muscle planes)</w:t>
      </w:r>
      <w:r>
        <w:rPr>
          <w:rFonts w:ascii="Times New Roman" w:eastAsia="Times New Roman" w:hAnsi="Times New Roman" w:cs="Times New Roman"/>
        </w:rPr>
        <w:t xml:space="preserve"> </w:t>
      </w:r>
      <w:r w:rsidR="009833B2">
        <w:rPr>
          <w:rFonts w:ascii="Times New Roman" w:eastAsia="Times New Roman" w:hAnsi="Times New Roman" w:cs="Times New Roman"/>
        </w:rPr>
        <w:t>should be identifiable</w:t>
      </w:r>
      <w:r>
        <w:rPr>
          <w:rFonts w:ascii="Times New Roman" w:eastAsia="Times New Roman" w:hAnsi="Times New Roman" w:cs="Times New Roman"/>
        </w:rPr>
        <w:t xml:space="preserve"> </w:t>
      </w:r>
    </w:p>
    <w:p w14:paraId="66C322DF" w14:textId="77777777" w:rsidR="009833B2" w:rsidRDefault="009833B2" w:rsidP="009833B2">
      <w:pPr>
        <w:ind w:left="720"/>
        <w:rPr>
          <w:rFonts w:ascii="Times New Roman" w:eastAsia="Times New Roman" w:hAnsi="Times New Roman" w:cs="Times New Roman"/>
        </w:rPr>
      </w:pPr>
    </w:p>
    <w:p w14:paraId="0000000C" w14:textId="77777777" w:rsidR="00A65C63" w:rsidRDefault="00AC376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Image Interpretation - [image modality / procedure]</w:t>
      </w:r>
    </w:p>
    <w:p w14:paraId="0000000D" w14:textId="39AC2E53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CA3282">
        <w:rPr>
          <w:rFonts w:ascii="Times New Roman" w:eastAsia="Times New Roman" w:hAnsi="Times New Roman" w:cs="Times New Roman"/>
        </w:rPr>
        <w:t xml:space="preserve">skin / </w:t>
      </w:r>
      <w:r w:rsidR="009833B2">
        <w:rPr>
          <w:rFonts w:ascii="Times New Roman" w:eastAsia="Times New Roman" w:hAnsi="Times New Roman" w:cs="Times New Roman"/>
        </w:rPr>
        <w:t xml:space="preserve">subcutaneous </w:t>
      </w:r>
      <w:r>
        <w:rPr>
          <w:rFonts w:ascii="Times New Roman" w:eastAsia="Times New Roman" w:hAnsi="Times New Roman" w:cs="Times New Roman"/>
        </w:rPr>
        <w:t>tissue.</w:t>
      </w:r>
    </w:p>
    <w:p w14:paraId="0000000E" w14:textId="476EB955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Anatomy - Appropriately identifies</w:t>
      </w:r>
      <w:r w:rsidR="00CA3282">
        <w:rPr>
          <w:rFonts w:ascii="Times New Roman" w:eastAsia="Times New Roman" w:hAnsi="Times New Roman" w:cs="Times New Roman"/>
        </w:rPr>
        <w:t xml:space="preserve"> </w:t>
      </w:r>
      <w:r w:rsidR="009833B2">
        <w:rPr>
          <w:rFonts w:ascii="Times New Roman" w:eastAsia="Times New Roman" w:hAnsi="Times New Roman" w:cs="Times New Roman"/>
        </w:rPr>
        <w:t xml:space="preserve">fascial </w:t>
      </w:r>
      <w:r>
        <w:rPr>
          <w:rFonts w:ascii="Times New Roman" w:eastAsia="Times New Roman" w:hAnsi="Times New Roman" w:cs="Times New Roman"/>
        </w:rPr>
        <w:t>planes.</w:t>
      </w:r>
    </w:p>
    <w:p w14:paraId="0000000F" w14:textId="74F3D62A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9833B2">
        <w:rPr>
          <w:rFonts w:ascii="Times New Roman" w:eastAsia="Times New Roman" w:hAnsi="Times New Roman" w:cs="Times New Roman"/>
        </w:rPr>
        <w:t>muscle layer(s)</w:t>
      </w:r>
    </w:p>
    <w:p w14:paraId="00000013" w14:textId="2BDC3F13" w:rsidR="00A65C63" w:rsidRDefault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- Appropriately identifies posterior dirty shadowing</w:t>
      </w:r>
      <w:r w:rsidR="00CA3282">
        <w:rPr>
          <w:rFonts w:ascii="Times New Roman" w:eastAsia="Times New Roman" w:hAnsi="Times New Roman" w:cs="Times New Roman"/>
        </w:rPr>
        <w:t xml:space="preserve"> indicating gas / emphysema</w:t>
      </w:r>
      <w:r>
        <w:rPr>
          <w:rFonts w:ascii="Times New Roman" w:eastAsia="Times New Roman" w:hAnsi="Times New Roman" w:cs="Times New Roman"/>
        </w:rPr>
        <w:t>.</w:t>
      </w:r>
    </w:p>
    <w:p w14:paraId="4937AF79" w14:textId="6F61CE08" w:rsidR="00AC3766" w:rsidRDefault="00AC3766" w:rsidP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- Appropriately identifies Subcutaneous thickening.</w:t>
      </w:r>
    </w:p>
    <w:p w14:paraId="271941F6" w14:textId="23BB1EBB" w:rsidR="00AC3766" w:rsidRDefault="00AC3766" w:rsidP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identifies fluid within </w:t>
      </w:r>
      <w:r w:rsidR="00CA3282">
        <w:rPr>
          <w:rFonts w:ascii="Times New Roman" w:eastAsia="Times New Roman" w:hAnsi="Times New Roman" w:cs="Times New Roman"/>
        </w:rPr>
        <w:t>fascial planes</w:t>
      </w:r>
      <w:r>
        <w:rPr>
          <w:rFonts w:ascii="Times New Roman" w:eastAsia="Times New Roman" w:hAnsi="Times New Roman" w:cs="Times New Roman"/>
        </w:rPr>
        <w:t>.</w:t>
      </w:r>
    </w:p>
    <w:p w14:paraId="1B205D4A" w14:textId="1963CE62" w:rsidR="00CA3282" w:rsidRDefault="00CA3282" w:rsidP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– Appropriately identifies the constellation of symptoms to be necrotizing fasciitis</w:t>
      </w:r>
    </w:p>
    <w:p w14:paraId="78E44116" w14:textId="5469FCCD" w:rsidR="00AC3766" w:rsidRPr="00AC3766" w:rsidRDefault="00AC3766" w:rsidP="00AC37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- Appropriately administers broad spectrum antibiotics.</w:t>
      </w:r>
    </w:p>
    <w:p w14:paraId="2FE7A49C" w14:textId="07EC832F" w:rsidR="00AC3766" w:rsidRPr="00CA3282" w:rsidRDefault="00AC3766" w:rsidP="00CA3282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- Appropriately suggests urgent surgical consultation for debridement.</w:t>
      </w:r>
    </w:p>
    <w:p w14:paraId="00000015" w14:textId="77777777" w:rsidR="00A65C63" w:rsidRDefault="00A65C63"/>
    <w:sectPr w:rsidR="00A65C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07D7E5-A637-44DD-BBF7-45639C03B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08C8AE9-E0EE-4D6C-BA61-40DB5EE916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54FD1"/>
    <w:multiLevelType w:val="multilevel"/>
    <w:tmpl w:val="A8B2385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04753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C63"/>
    <w:rsid w:val="00400095"/>
    <w:rsid w:val="009833B2"/>
    <w:rsid w:val="00A65C63"/>
    <w:rsid w:val="00AC3766"/>
    <w:rsid w:val="00C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F2945"/>
  <w15:docId w15:val="{87FF8F5A-62CA-40A7-9FD9-F8A3F2AB3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e77fabd-40e5-4335-9d12-298222ec242f}" enabled="1" method="Standard" siteId="{adeadcd2-3aaf-4835-b273-1ebe8a7726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Ncho, Asongu</dc:creator>
  <cp:lastModifiedBy>Neil W</cp:lastModifiedBy>
  <cp:revision>3</cp:revision>
  <dcterms:created xsi:type="dcterms:W3CDTF">2025-12-25T09:02:00Z</dcterms:created>
  <dcterms:modified xsi:type="dcterms:W3CDTF">2025-12-26T23:55:00Z</dcterms:modified>
</cp:coreProperties>
</file>