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Ultrasound Candidate Task Sheet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Case Parameters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is a 5 minute ultrasound case. You will acquire 1 ultrasound clip, and interpret 2 ultrasound clips. Please know that the examiner may interrupt you to move through the case in a timely manner.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Expectations for Standardized Patient Interactions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Upon entering the room, the examiner will introduce the patient. You should interact with the standardized patient as you would any patient in a clinical situation, but please: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Wear gloves.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Ask the patient to expose parts of their body as needed.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 not wipe the gel off the patient; they will remove gel themselves.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Ask the patient to reposition themselves to facilitate image acquisition as needed.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Adjust the bed as needed or ask the examiner.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 not acquire any further history in your assessment of this patient.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Expectations for Examiner Interactions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 must verbalize your thoughts while you are performing ultrasounds.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Once you obtain a representative image, ask the examiner to “freeze” the screen.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Expectations for Ultrasound Machine Manipulation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 will manipulate the ultrasound probe; the examiner will operate the machine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Ask the examiner to adjust machine settings (depth, gain, or other modes) or transducer probe selection (linear, curvilinear, or phased array) as necessary.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Notify your examiner if you would like to make any measurements.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Patient Information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75 YOM with past medical history of atrial fibrillation on eliquis presents with hematuria. He is now unable to void.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Physical Exam Findings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Vital signs: T 37.0C, HR 102, BP 140/74, RR 16, O2 saturation: 100% on room air.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Physical Exam: Suprapubic fullness with mild tenderness to palpation in the suprapubic region. No rebounding or guarding.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Task Statement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Your tasks are as follows: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Obtain a transverse view of the bladder.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Interpret a transverse view of the bladder.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NxiBbNJcuzuuTcogwZpVbvdMLA==">CgMxLjA4AHIhMUpJczgzSTRCbjR6dXpiaTJSXzA3QTQtczRHb0ZRdXp5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